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1D" w:rsidRPr="005F581D" w:rsidRDefault="005F581D" w:rsidP="00D06283">
      <w:pPr>
        <w:jc w:val="both"/>
        <w:rPr>
          <w:b/>
          <w:color w:val="FF0000"/>
          <w:sz w:val="28"/>
          <w:szCs w:val="28"/>
        </w:rPr>
      </w:pPr>
      <w:r w:rsidRPr="005F581D">
        <w:rPr>
          <w:b/>
          <w:color w:val="FF0000"/>
          <w:sz w:val="28"/>
          <w:szCs w:val="28"/>
        </w:rPr>
        <w:t xml:space="preserve">Giải quyết khiếu nại </w:t>
      </w:r>
    </w:p>
    <w:p w:rsidR="00D06283" w:rsidRPr="00D06283" w:rsidRDefault="00D06283" w:rsidP="00D06283">
      <w:pPr>
        <w:jc w:val="both"/>
        <w:rPr>
          <w:b/>
          <w:sz w:val="28"/>
          <w:szCs w:val="28"/>
        </w:rPr>
      </w:pPr>
      <w:r w:rsidRPr="00D06283">
        <w:rPr>
          <w:b/>
          <w:sz w:val="28"/>
          <w:szCs w:val="28"/>
        </w:rPr>
        <w:t>Giải quyết khiếu nại của ông Nguyễn Hoàng Thành (lần 2)</w:t>
      </w:r>
    </w:p>
    <w:p w:rsidR="00530714" w:rsidRDefault="00D06283" w:rsidP="00D06283">
      <w:pPr>
        <w:jc w:val="both"/>
        <w:rPr>
          <w:sz w:val="28"/>
          <w:szCs w:val="28"/>
        </w:rPr>
      </w:pPr>
      <w:proofErr w:type="gramStart"/>
      <w:r w:rsidRPr="00D06283">
        <w:rPr>
          <w:sz w:val="28"/>
          <w:szCs w:val="28"/>
        </w:rPr>
        <w:t>Ngày 1/9/2017, UBND TP Cần Thơ có Quyết định số 2339/QĐ-UBND về việc giải quyết khiếu nại của ông Nguyễn Hoàng Thành (lầ</w:t>
      </w:r>
      <w:r w:rsidR="00EA1833">
        <w:rPr>
          <w:sz w:val="28"/>
          <w:szCs w:val="28"/>
        </w:rPr>
        <w:t>n 2).</w:t>
      </w:r>
      <w:proofErr w:type="gramEnd"/>
      <w:r w:rsidR="00EA1833">
        <w:rPr>
          <w:sz w:val="28"/>
          <w:szCs w:val="28"/>
        </w:rPr>
        <w:t xml:space="preserve"> </w:t>
      </w:r>
      <w:proofErr w:type="gramStart"/>
      <w:r w:rsidR="00EA1833">
        <w:rPr>
          <w:sz w:val="28"/>
          <w:szCs w:val="28"/>
        </w:rPr>
        <w:t>N</w:t>
      </w:r>
      <w:r w:rsidRPr="00D06283">
        <w:rPr>
          <w:sz w:val="28"/>
          <w:szCs w:val="28"/>
        </w:rPr>
        <w:t>gụ số</w:t>
      </w:r>
      <w:r w:rsidR="00EA1833">
        <w:rPr>
          <w:sz w:val="28"/>
          <w:szCs w:val="28"/>
        </w:rPr>
        <w:t xml:space="preserve"> </w:t>
      </w:r>
      <w:r w:rsidRPr="00D06283">
        <w:rPr>
          <w:sz w:val="28"/>
          <w:szCs w:val="28"/>
        </w:rPr>
        <w:t xml:space="preserve">235, ấp Thới Thuận A, thị trấn Thới Lai, huyện Thới Lai, </w:t>
      </w:r>
      <w:r w:rsidR="00EA1833">
        <w:rPr>
          <w:sz w:val="28"/>
          <w:szCs w:val="28"/>
        </w:rPr>
        <w:t>TP</w:t>
      </w:r>
      <w:r w:rsidRPr="00D06283">
        <w:rPr>
          <w:sz w:val="28"/>
          <w:szCs w:val="28"/>
        </w:rPr>
        <w:t xml:space="preserve"> Cầ</w:t>
      </w:r>
      <w:r w:rsidR="00530714">
        <w:rPr>
          <w:sz w:val="28"/>
          <w:szCs w:val="28"/>
        </w:rPr>
        <w:t>n Thơ.</w:t>
      </w:r>
      <w:proofErr w:type="gramEnd"/>
    </w:p>
    <w:p w:rsidR="00D06283" w:rsidRPr="00D06283" w:rsidRDefault="00530714" w:rsidP="00D06283">
      <w:pPr>
        <w:jc w:val="both"/>
        <w:rPr>
          <w:sz w:val="28"/>
          <w:szCs w:val="28"/>
        </w:rPr>
      </w:pPr>
      <w:r>
        <w:rPr>
          <w:sz w:val="28"/>
          <w:szCs w:val="28"/>
        </w:rPr>
        <w:t>Theo đó, Chủ tịch UBND thàng phố quyết định c</w:t>
      </w:r>
      <w:r w:rsidR="00D06283" w:rsidRPr="00D06283">
        <w:rPr>
          <w:sz w:val="28"/>
          <w:szCs w:val="28"/>
        </w:rPr>
        <w:t>ông nhận và giữ nguyên nộ</w:t>
      </w:r>
      <w:r>
        <w:rPr>
          <w:sz w:val="28"/>
          <w:szCs w:val="28"/>
        </w:rPr>
        <w:t>i</w:t>
      </w:r>
      <w:r w:rsidR="00D06283" w:rsidRPr="00D06283">
        <w:rPr>
          <w:sz w:val="28"/>
          <w:szCs w:val="28"/>
        </w:rPr>
        <w:t xml:space="preserve"> dung Quyết định số</w:t>
      </w:r>
      <w:r>
        <w:rPr>
          <w:sz w:val="28"/>
          <w:szCs w:val="28"/>
        </w:rPr>
        <w:t xml:space="preserve"> 1403/QĐ-UBND ngày 1/3/</w:t>
      </w:r>
      <w:r w:rsidR="00D06283" w:rsidRPr="00D06283">
        <w:rPr>
          <w:sz w:val="28"/>
          <w:szCs w:val="28"/>
        </w:rPr>
        <w:t>2017 của Chủ</w:t>
      </w:r>
      <w:r>
        <w:rPr>
          <w:sz w:val="28"/>
          <w:szCs w:val="28"/>
        </w:rPr>
        <w:t xml:space="preserve"> tịch</w:t>
      </w:r>
      <w:r w:rsidR="00D06283" w:rsidRPr="00D06283">
        <w:rPr>
          <w:sz w:val="28"/>
          <w:szCs w:val="28"/>
        </w:rPr>
        <w:t xml:space="preserve"> </w:t>
      </w:r>
      <w:r>
        <w:rPr>
          <w:sz w:val="28"/>
          <w:szCs w:val="28"/>
        </w:rPr>
        <w:t>UBND</w:t>
      </w:r>
      <w:r w:rsidR="00D06283" w:rsidRPr="00D06283">
        <w:rPr>
          <w:sz w:val="28"/>
          <w:szCs w:val="28"/>
        </w:rPr>
        <w:t xml:space="preserve"> huyện Thới Lai về </w:t>
      </w:r>
      <w:r>
        <w:rPr>
          <w:sz w:val="28"/>
          <w:szCs w:val="28"/>
        </w:rPr>
        <w:t>v</w:t>
      </w:r>
      <w:r w:rsidR="00475E69">
        <w:rPr>
          <w:sz w:val="28"/>
          <w:szCs w:val="28"/>
        </w:rPr>
        <w:t>iệc</w:t>
      </w:r>
      <w:r w:rsidR="00776E57">
        <w:rPr>
          <w:sz w:val="28"/>
          <w:szCs w:val="28"/>
        </w:rPr>
        <w:t xml:space="preserve"> </w:t>
      </w:r>
      <w:r>
        <w:rPr>
          <w:sz w:val="28"/>
          <w:szCs w:val="28"/>
        </w:rPr>
        <w:t>giải quyết khi</w:t>
      </w:r>
      <w:r w:rsidR="00D06283" w:rsidRPr="00D06283">
        <w:rPr>
          <w:sz w:val="28"/>
          <w:szCs w:val="28"/>
        </w:rPr>
        <w:t>ếu nại củ</w:t>
      </w:r>
      <w:r>
        <w:rPr>
          <w:sz w:val="28"/>
          <w:szCs w:val="28"/>
        </w:rPr>
        <w:t>a ông Nguyễn</w:t>
      </w:r>
      <w:r w:rsidR="00D06283" w:rsidRPr="00D06283">
        <w:rPr>
          <w:sz w:val="28"/>
          <w:szCs w:val="28"/>
        </w:rPr>
        <w:t xml:space="preserve"> Hoàng Thành là phù hợp quy đị</w:t>
      </w:r>
      <w:r>
        <w:rPr>
          <w:sz w:val="28"/>
          <w:szCs w:val="28"/>
        </w:rPr>
        <w:t>nh; đồng thời, k</w:t>
      </w:r>
      <w:r w:rsidR="00D06283" w:rsidRPr="00D06283">
        <w:rPr>
          <w:sz w:val="28"/>
          <w:szCs w:val="28"/>
        </w:rPr>
        <w:t>hông chấp nhận nộ</w:t>
      </w:r>
      <w:r>
        <w:rPr>
          <w:sz w:val="28"/>
          <w:szCs w:val="28"/>
        </w:rPr>
        <w:t>i dung khi</w:t>
      </w:r>
      <w:r w:rsidR="00D06283" w:rsidRPr="00D06283">
        <w:rPr>
          <w:sz w:val="28"/>
          <w:szCs w:val="28"/>
        </w:rPr>
        <w:t>ếu nại của ông Nguyễn Hoàng Thành về</w:t>
      </w:r>
      <w:r>
        <w:rPr>
          <w:sz w:val="28"/>
          <w:szCs w:val="28"/>
        </w:rPr>
        <w:t xml:space="preserve"> yêu cầu bồi </w:t>
      </w:r>
      <w:r w:rsidR="00D06283" w:rsidRPr="00D06283">
        <w:rPr>
          <w:sz w:val="28"/>
          <w:szCs w:val="28"/>
        </w:rPr>
        <w:t>thườ</w:t>
      </w:r>
      <w:r>
        <w:rPr>
          <w:sz w:val="28"/>
          <w:szCs w:val="28"/>
        </w:rPr>
        <w:t>ng theo loại</w:t>
      </w:r>
      <w:r w:rsidR="00D06283" w:rsidRPr="00D06283">
        <w:rPr>
          <w:sz w:val="28"/>
          <w:szCs w:val="28"/>
        </w:rPr>
        <w:t xml:space="preserve"> đất ở đô thị tiếp giáp đường tỉnh 922 đoạn từ cầu Xẻo Xào </w:t>
      </w:r>
      <w:r>
        <w:rPr>
          <w:sz w:val="28"/>
          <w:szCs w:val="28"/>
        </w:rPr>
        <w:t xml:space="preserve">đến cầu </w:t>
      </w:r>
      <w:r w:rsidR="00D06283" w:rsidRPr="00D06283">
        <w:rPr>
          <w:sz w:val="28"/>
          <w:szCs w:val="28"/>
        </w:rPr>
        <w:t>Sắt Lớn trong thâm hậu 50m với gi</w:t>
      </w:r>
      <w:r>
        <w:rPr>
          <w:sz w:val="28"/>
          <w:szCs w:val="28"/>
        </w:rPr>
        <w:t>á</w:t>
      </w:r>
      <w:r w:rsidR="00D06283" w:rsidRPr="00D06283">
        <w:rPr>
          <w:sz w:val="28"/>
          <w:szCs w:val="28"/>
        </w:rPr>
        <w:t xml:space="preserve"> 5.000.000đồ</w:t>
      </w:r>
      <w:r w:rsidR="00776E57">
        <w:rPr>
          <w:sz w:val="28"/>
          <w:szCs w:val="28"/>
        </w:rPr>
        <w:t>ng/m</w:t>
      </w:r>
      <w:r w:rsidR="00776E57">
        <w:rPr>
          <w:sz w:val="28"/>
          <w:szCs w:val="28"/>
          <w:vertAlign w:val="superscript"/>
        </w:rPr>
        <w:t>2</w:t>
      </w:r>
      <w:r w:rsidR="00D06283" w:rsidRPr="00D06283">
        <w:rPr>
          <w:sz w:val="28"/>
          <w:szCs w:val="28"/>
        </w:rPr>
        <w:t xml:space="preserve"> theo Quyết định số</w:t>
      </w:r>
      <w:r>
        <w:rPr>
          <w:sz w:val="28"/>
          <w:szCs w:val="28"/>
        </w:rPr>
        <w:t xml:space="preserve"> 3299/QĐ-UBND ngày 28/10/</w:t>
      </w:r>
      <w:r w:rsidR="00D06283" w:rsidRPr="00D06283">
        <w:rPr>
          <w:sz w:val="28"/>
          <w:szCs w:val="28"/>
        </w:rPr>
        <w:t xml:space="preserve">2016 của </w:t>
      </w:r>
      <w:r>
        <w:rPr>
          <w:sz w:val="28"/>
          <w:szCs w:val="28"/>
        </w:rPr>
        <w:t>UBND</w:t>
      </w:r>
      <w:r w:rsidR="00D06283" w:rsidRPr="00D06283">
        <w:rPr>
          <w:sz w:val="28"/>
          <w:szCs w:val="28"/>
        </w:rPr>
        <w:t xml:space="preserve"> thành phố về </w:t>
      </w:r>
      <w:r>
        <w:rPr>
          <w:sz w:val="28"/>
          <w:szCs w:val="28"/>
        </w:rPr>
        <w:t xml:space="preserve">định giá </w:t>
      </w:r>
      <w:r w:rsidR="00D06283" w:rsidRPr="00D06283">
        <w:rPr>
          <w:sz w:val="28"/>
          <w:szCs w:val="28"/>
        </w:rPr>
        <w:t>đất cụ thể và yêu cầu được xem xét giải quyết tái định cư, vì không có cơ sở để xem xét, giải quyết.</w:t>
      </w:r>
    </w:p>
    <w:p w:rsidR="00D06283" w:rsidRDefault="00A866B7" w:rsidP="00D06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Bên cạnh đó, </w:t>
      </w:r>
      <w:r w:rsidR="00D06283" w:rsidRPr="00D06283">
        <w:rPr>
          <w:sz w:val="28"/>
          <w:szCs w:val="28"/>
        </w:rPr>
        <w:t xml:space="preserve">Chủ tịch </w:t>
      </w:r>
      <w:r w:rsidR="00530714">
        <w:rPr>
          <w:sz w:val="28"/>
          <w:szCs w:val="28"/>
        </w:rPr>
        <w:t>UBND</w:t>
      </w:r>
      <w:r w:rsidR="00D06283" w:rsidRPr="00D06283">
        <w:rPr>
          <w:sz w:val="28"/>
          <w:szCs w:val="28"/>
        </w:rPr>
        <w:t xml:space="preserve"> huyện Thới Lai tổ chức triển khai </w:t>
      </w:r>
      <w:r w:rsidR="00530714">
        <w:rPr>
          <w:sz w:val="28"/>
          <w:szCs w:val="28"/>
        </w:rPr>
        <w:t xml:space="preserve">Quyết định này đến ông Nguyễn </w:t>
      </w:r>
      <w:r w:rsidR="00D06283" w:rsidRPr="00D06283">
        <w:rPr>
          <w:sz w:val="28"/>
          <w:szCs w:val="28"/>
        </w:rPr>
        <w:t>Hoàng Thành trong thời hạn bả</w:t>
      </w:r>
      <w:r w:rsidR="00530714">
        <w:rPr>
          <w:sz w:val="28"/>
          <w:szCs w:val="28"/>
        </w:rPr>
        <w:t xml:space="preserve">y 7 </w:t>
      </w:r>
      <w:r w:rsidR="00D06283" w:rsidRPr="00D06283">
        <w:rPr>
          <w:sz w:val="28"/>
          <w:szCs w:val="28"/>
        </w:rPr>
        <w:t>ngày, kể từ ngày nhận đượ</w:t>
      </w:r>
      <w:r w:rsidR="00530714">
        <w:rPr>
          <w:sz w:val="28"/>
          <w:szCs w:val="28"/>
        </w:rPr>
        <w:t>c Quyết định</w:t>
      </w:r>
      <w:r>
        <w:rPr>
          <w:sz w:val="28"/>
          <w:szCs w:val="28"/>
        </w:rPr>
        <w:t xml:space="preserve">. </w:t>
      </w:r>
      <w:r w:rsidR="00D06283" w:rsidRPr="00D06283">
        <w:rPr>
          <w:sz w:val="28"/>
          <w:szCs w:val="28"/>
        </w:rPr>
        <w:t>Trong thờ</w:t>
      </w:r>
      <w:r w:rsidR="00530714">
        <w:rPr>
          <w:sz w:val="28"/>
          <w:szCs w:val="28"/>
        </w:rPr>
        <w:t xml:space="preserve">i </w:t>
      </w:r>
      <w:r w:rsidR="00D06283" w:rsidRPr="00D06283">
        <w:rPr>
          <w:sz w:val="28"/>
          <w:szCs w:val="28"/>
        </w:rPr>
        <w:t xml:space="preserve">hạn 30 ngày, </w:t>
      </w:r>
      <w:r w:rsidR="00530714">
        <w:rPr>
          <w:sz w:val="28"/>
          <w:szCs w:val="28"/>
        </w:rPr>
        <w:t>kể</w:t>
      </w:r>
      <w:r w:rsidR="00D06283" w:rsidRPr="00D06283">
        <w:rPr>
          <w:sz w:val="28"/>
          <w:szCs w:val="28"/>
        </w:rPr>
        <w:t xml:space="preserve"> từ ngày nhận được Quyết đị</w:t>
      </w:r>
      <w:r w:rsidR="00530714">
        <w:rPr>
          <w:sz w:val="28"/>
          <w:szCs w:val="28"/>
        </w:rPr>
        <w:t>nh này, nếu</w:t>
      </w:r>
      <w:r w:rsidR="00D06283" w:rsidRPr="00D06283">
        <w:rPr>
          <w:sz w:val="28"/>
          <w:szCs w:val="28"/>
        </w:rPr>
        <w:t xml:space="preserve"> không đồng ý vớ</w:t>
      </w:r>
      <w:r>
        <w:rPr>
          <w:sz w:val="28"/>
          <w:szCs w:val="28"/>
        </w:rPr>
        <w:t>i</w:t>
      </w:r>
      <w:r w:rsidR="00D06283" w:rsidRPr="00D06283">
        <w:rPr>
          <w:sz w:val="28"/>
          <w:szCs w:val="28"/>
        </w:rPr>
        <w:t xml:space="preserve"> Quyế</w:t>
      </w:r>
      <w:r w:rsidR="00530714">
        <w:rPr>
          <w:sz w:val="28"/>
          <w:szCs w:val="28"/>
        </w:rPr>
        <w:t>t định</w:t>
      </w:r>
      <w:r w:rsidR="00D06283" w:rsidRPr="00D06283">
        <w:rPr>
          <w:sz w:val="28"/>
          <w:szCs w:val="28"/>
        </w:rPr>
        <w:t xml:space="preserve"> giải quyết khiếu nại thì có quyền khởi kiện vụ án hành chính tại Tòa án theo</w:t>
      </w:r>
      <w:bookmarkStart w:id="0" w:name="_GoBack"/>
      <w:bookmarkEnd w:id="0"/>
      <w:r w:rsidR="00D06283" w:rsidRPr="00D06283">
        <w:rPr>
          <w:sz w:val="28"/>
          <w:szCs w:val="28"/>
        </w:rPr>
        <w:t xml:space="preserve"> quy định của pháp luật về tố tụng hành chính. </w:t>
      </w:r>
    </w:p>
    <w:p w:rsidR="00530714" w:rsidRPr="00BC32D8" w:rsidRDefault="00530714" w:rsidP="00D06283">
      <w:pPr>
        <w:jc w:val="both"/>
        <w:rPr>
          <w:b/>
          <w:i/>
          <w:sz w:val="28"/>
          <w:szCs w:val="28"/>
        </w:rPr>
      </w:pPr>
      <w:r w:rsidRPr="00BC32D8">
        <w:rPr>
          <w:b/>
          <w:i/>
          <w:sz w:val="28"/>
          <w:szCs w:val="28"/>
        </w:rPr>
        <w:t>File kèm</w:t>
      </w:r>
    </w:p>
    <w:p w:rsidR="00530714" w:rsidRPr="00BC32D8" w:rsidRDefault="00530714" w:rsidP="00BC32D8">
      <w:pPr>
        <w:jc w:val="right"/>
        <w:rPr>
          <w:b/>
          <w:i/>
          <w:sz w:val="28"/>
          <w:szCs w:val="28"/>
        </w:rPr>
      </w:pPr>
      <w:r w:rsidRPr="00BC32D8">
        <w:rPr>
          <w:b/>
          <w:i/>
          <w:sz w:val="28"/>
          <w:szCs w:val="28"/>
        </w:rPr>
        <w:t xml:space="preserve">Phạm Nga </w:t>
      </w:r>
    </w:p>
    <w:p w:rsidR="00D06283" w:rsidRPr="00D06283" w:rsidRDefault="00D06283" w:rsidP="00D06283">
      <w:pPr>
        <w:jc w:val="both"/>
        <w:rPr>
          <w:sz w:val="28"/>
          <w:szCs w:val="28"/>
        </w:rPr>
      </w:pPr>
    </w:p>
    <w:p w:rsidR="00D43204" w:rsidRPr="00D06283" w:rsidRDefault="00D43204" w:rsidP="00D06283">
      <w:pPr>
        <w:jc w:val="both"/>
        <w:rPr>
          <w:sz w:val="28"/>
          <w:szCs w:val="28"/>
        </w:rPr>
      </w:pPr>
    </w:p>
    <w:sectPr w:rsidR="00D43204" w:rsidRPr="00D06283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B2" w:rsidRDefault="00D06283">
    <w:pPr>
      <w:rPr>
        <w:sz w:val="2"/>
        <w:szCs w:val="2"/>
      </w:rPr>
    </w:pPr>
    <w:r>
      <w:rPr>
        <w:noProof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6973570</wp:posOffset>
              </wp:positionH>
              <wp:positionV relativeFrom="page">
                <wp:posOffset>10736580</wp:posOffset>
              </wp:positionV>
              <wp:extent cx="78740" cy="154940"/>
              <wp:effectExtent l="1270" t="1905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FB2" w:rsidRDefault="00A866B7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97285">
                            <w:rPr>
                              <w:rStyle w:val="Headerorfooter0"/>
                              <w:noProof/>
                            </w:rPr>
                            <w:t>6</w:t>
                          </w:r>
                          <w:r>
                            <w:rPr>
                              <w:rStyle w:val="Headerorfooter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9.1pt;margin-top:845.4pt;width:6.2pt;height:12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" filled="f" stroked="f">
              <v:textbox style="mso-fit-shape-to-text:t" inset="0,0,0,0">
                <w:txbxContent>
                  <w:p w:rsidR="00906FB2" w:rsidRDefault="00A866B7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97285">
                      <w:rPr>
                        <w:rStyle w:val="Headerorfooter0"/>
                        <w:noProof/>
                      </w:rPr>
                      <w:t>6</w:t>
                    </w:r>
                    <w:r>
                      <w:rPr>
                        <w:rStyle w:val="Headerorfooter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B2" w:rsidRDefault="00D06283">
    <w:pPr>
      <w:rPr>
        <w:sz w:val="2"/>
        <w:szCs w:val="2"/>
      </w:rPr>
    </w:pPr>
    <w:r>
      <w:rPr>
        <w:noProof/>
        <w:szCs w:val="24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6973570</wp:posOffset>
              </wp:positionH>
              <wp:positionV relativeFrom="page">
                <wp:posOffset>10736580</wp:posOffset>
              </wp:positionV>
              <wp:extent cx="78740" cy="281940"/>
              <wp:effectExtent l="1270" t="190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FB2" w:rsidRDefault="00A866B7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866B7">
                            <w:rPr>
                              <w:rStyle w:val="Headerorfooter0"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9.1pt;margin-top:845.4pt;width:6.2pt;height:22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" filled="f" stroked="f">
              <v:textbox style="mso-fit-shape-to-text:t" inset="0,0,0,0">
                <w:txbxContent>
                  <w:p w:rsidR="00906FB2" w:rsidRDefault="00A866B7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866B7">
                      <w:rPr>
                        <w:rStyle w:val="Headerorfooter0"/>
                        <w:noProof/>
                      </w:rPr>
                      <w:t>1</w:t>
                    </w:r>
                    <w:r>
                      <w:rPr>
                        <w:rStyle w:val="Headerorfooter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22CE"/>
    <w:multiLevelType w:val="multilevel"/>
    <w:tmpl w:val="F9200D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12"/>
    <w:rsid w:val="00293E12"/>
    <w:rsid w:val="00475E69"/>
    <w:rsid w:val="00530714"/>
    <w:rsid w:val="005F581D"/>
    <w:rsid w:val="00776E57"/>
    <w:rsid w:val="00A866B7"/>
    <w:rsid w:val="00BC32D8"/>
    <w:rsid w:val="00D06283"/>
    <w:rsid w:val="00D43204"/>
    <w:rsid w:val="00EA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2"/>
    <w:rsid w:val="00D06283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BodyText1">
    <w:name w:val="Body Text1"/>
    <w:basedOn w:val="Bodytext"/>
    <w:rsid w:val="00D06283"/>
    <w:rPr>
      <w:rFonts w:eastAsia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vi-VN"/>
    </w:rPr>
  </w:style>
  <w:style w:type="paragraph" w:customStyle="1" w:styleId="BodyText2">
    <w:name w:val="Body Text2"/>
    <w:basedOn w:val="Normal"/>
    <w:link w:val="Bodytext"/>
    <w:rsid w:val="00D06283"/>
    <w:pPr>
      <w:widowControl w:val="0"/>
      <w:shd w:val="clear" w:color="auto" w:fill="FFFFFF"/>
      <w:spacing w:before="480" w:after="60" w:line="326" w:lineRule="exact"/>
      <w:jc w:val="both"/>
    </w:pPr>
    <w:rPr>
      <w:rFonts w:eastAsia="Times New Roman" w:cs="Times New Roman"/>
      <w:sz w:val="27"/>
      <w:szCs w:val="27"/>
    </w:rPr>
  </w:style>
  <w:style w:type="character" w:customStyle="1" w:styleId="BodytextCorbel">
    <w:name w:val="Body text + Corbel"/>
    <w:aliases w:val="12 pt,Spacing 0 pt"/>
    <w:basedOn w:val="Bodytext"/>
    <w:rsid w:val="00D0628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vi-VN"/>
    </w:rPr>
  </w:style>
  <w:style w:type="character" w:customStyle="1" w:styleId="Headerorfooter">
    <w:name w:val="Header or footer_"/>
    <w:basedOn w:val="DefaultParagraphFont"/>
    <w:rsid w:val="00D06283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0">
    <w:name w:val="Header or footer"/>
    <w:basedOn w:val="Headerorfooter"/>
    <w:rsid w:val="00D0628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Italic">
    <w:name w:val="Body text + Italic"/>
    <w:basedOn w:val="Bodytext"/>
    <w:rsid w:val="00D062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vi-VN"/>
    </w:rPr>
  </w:style>
  <w:style w:type="character" w:customStyle="1" w:styleId="Bodytext125pt">
    <w:name w:val="Body text + 12.5 pt"/>
    <w:aliases w:val="Bold,Small Caps"/>
    <w:basedOn w:val="Bodytext"/>
    <w:rsid w:val="00D062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2"/>
    <w:rsid w:val="00D06283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BodyText1">
    <w:name w:val="Body Text1"/>
    <w:basedOn w:val="Bodytext"/>
    <w:rsid w:val="00D06283"/>
    <w:rPr>
      <w:rFonts w:eastAsia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vi-VN"/>
    </w:rPr>
  </w:style>
  <w:style w:type="paragraph" w:customStyle="1" w:styleId="BodyText2">
    <w:name w:val="Body Text2"/>
    <w:basedOn w:val="Normal"/>
    <w:link w:val="Bodytext"/>
    <w:rsid w:val="00D06283"/>
    <w:pPr>
      <w:widowControl w:val="0"/>
      <w:shd w:val="clear" w:color="auto" w:fill="FFFFFF"/>
      <w:spacing w:before="480" w:after="60" w:line="326" w:lineRule="exact"/>
      <w:jc w:val="both"/>
    </w:pPr>
    <w:rPr>
      <w:rFonts w:eastAsia="Times New Roman" w:cs="Times New Roman"/>
      <w:sz w:val="27"/>
      <w:szCs w:val="27"/>
    </w:rPr>
  </w:style>
  <w:style w:type="character" w:customStyle="1" w:styleId="BodytextCorbel">
    <w:name w:val="Body text + Corbel"/>
    <w:aliases w:val="12 pt,Spacing 0 pt"/>
    <w:basedOn w:val="Bodytext"/>
    <w:rsid w:val="00D0628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vi-VN"/>
    </w:rPr>
  </w:style>
  <w:style w:type="character" w:customStyle="1" w:styleId="Headerorfooter">
    <w:name w:val="Header or footer_"/>
    <w:basedOn w:val="DefaultParagraphFont"/>
    <w:rsid w:val="00D06283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0">
    <w:name w:val="Header or footer"/>
    <w:basedOn w:val="Headerorfooter"/>
    <w:rsid w:val="00D0628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Italic">
    <w:name w:val="Body text + Italic"/>
    <w:basedOn w:val="Bodytext"/>
    <w:rsid w:val="00D062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vi-VN"/>
    </w:rPr>
  </w:style>
  <w:style w:type="character" w:customStyle="1" w:styleId="Bodytext125pt">
    <w:name w:val="Body text + 12.5 pt"/>
    <w:aliases w:val="Bold,Small Caps"/>
    <w:basedOn w:val="Bodytext"/>
    <w:rsid w:val="00D062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Tuyet Nga</dc:creator>
  <cp:lastModifiedBy>Tuyet Nga</cp:lastModifiedBy>
  <cp:revision>9</cp:revision>
  <dcterms:created xsi:type="dcterms:W3CDTF">2017-09-05T07:18:00Z</dcterms:created>
  <dcterms:modified xsi:type="dcterms:W3CDTF">2017-09-05T07:34:00Z</dcterms:modified>
</cp:coreProperties>
</file>